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70E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75DB6C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139522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F123B13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6B1AD1">
        <w:rPr>
          <w:b/>
          <w:caps/>
          <w:sz w:val="24"/>
          <w:szCs w:val="24"/>
        </w:rPr>
        <w:t>0</w:t>
      </w:r>
      <w:r w:rsidR="007322DA">
        <w:rPr>
          <w:b/>
          <w:caps/>
          <w:sz w:val="24"/>
          <w:szCs w:val="24"/>
        </w:rPr>
        <w:t>7</w:t>
      </w:r>
      <w:r w:rsidR="00DD6123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397120B1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400098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6B1AD1">
        <w:rPr>
          <w:b/>
          <w:sz w:val="24"/>
          <w:szCs w:val="24"/>
        </w:rPr>
        <w:t>0</w:t>
      </w:r>
      <w:r w:rsidR="007322DA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0798695" w14:textId="51CE6BDC" w:rsidR="008A79AF" w:rsidRPr="00A5345D" w:rsidRDefault="007676A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14:paraId="612CF17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43885A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576C113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7DD31A3" w14:textId="3CE31AA4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C76CF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6B1AD1">
        <w:rPr>
          <w:sz w:val="24"/>
          <w:szCs w:val="24"/>
        </w:rPr>
        <w:t>0</w:t>
      </w:r>
      <w:r w:rsidR="007322DA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7322DA">
        <w:rPr>
          <w:sz w:val="24"/>
          <w:szCs w:val="24"/>
        </w:rPr>
        <w:t>А</w:t>
      </w:r>
      <w:r w:rsidR="007676AF">
        <w:rPr>
          <w:sz w:val="24"/>
          <w:szCs w:val="24"/>
        </w:rPr>
        <w:t>.</w:t>
      </w:r>
      <w:r w:rsidR="007322DA">
        <w:rPr>
          <w:sz w:val="24"/>
          <w:szCs w:val="24"/>
        </w:rPr>
        <w:t>А.А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2BC61F1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AA2BBB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0096FCC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05129DAF" w14:textId="2A543353" w:rsidR="00563040" w:rsidRPr="006B1AD1" w:rsidRDefault="007322DA" w:rsidP="00654B23">
      <w:pPr>
        <w:ind w:firstLine="708"/>
        <w:jc w:val="both"/>
        <w:rPr>
          <w:sz w:val="24"/>
          <w:szCs w:val="24"/>
        </w:rPr>
      </w:pPr>
      <w:r w:rsidRPr="007322DA">
        <w:rPr>
          <w:sz w:val="24"/>
          <w:szCs w:val="24"/>
        </w:rPr>
        <w:t xml:space="preserve">04.08.2020г. в Адвокатскую палату Московской области поступила жалоба доверителя </w:t>
      </w:r>
      <w:r w:rsidR="007676AF">
        <w:rPr>
          <w:sz w:val="24"/>
          <w:szCs w:val="24"/>
        </w:rPr>
        <w:t>Р.Р.В.</w:t>
      </w:r>
      <w:r w:rsidRPr="007322DA">
        <w:rPr>
          <w:sz w:val="24"/>
          <w:szCs w:val="24"/>
        </w:rPr>
        <w:t xml:space="preserve"> в отношении адвоката </w:t>
      </w:r>
      <w:r w:rsidR="007676AF">
        <w:rPr>
          <w:sz w:val="24"/>
          <w:szCs w:val="24"/>
        </w:rPr>
        <w:t>А.А.А.</w:t>
      </w:r>
      <w:r w:rsidRPr="007322DA">
        <w:rPr>
          <w:sz w:val="24"/>
          <w:szCs w:val="24"/>
        </w:rPr>
        <w:t>, имеющего регистрационный номер</w:t>
      </w:r>
      <w:proofErr w:type="gramStart"/>
      <w:r w:rsidRPr="007322DA">
        <w:rPr>
          <w:sz w:val="24"/>
          <w:szCs w:val="24"/>
        </w:rPr>
        <w:t xml:space="preserve"> </w:t>
      </w:r>
      <w:r w:rsidR="007676AF">
        <w:rPr>
          <w:sz w:val="24"/>
          <w:szCs w:val="24"/>
        </w:rPr>
        <w:t>….</w:t>
      </w:r>
      <w:proofErr w:type="gramEnd"/>
      <w:r w:rsidR="007676AF">
        <w:rPr>
          <w:sz w:val="24"/>
          <w:szCs w:val="24"/>
        </w:rPr>
        <w:t>.</w:t>
      </w:r>
      <w:r w:rsidRPr="007322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676AF">
        <w:rPr>
          <w:sz w:val="24"/>
          <w:szCs w:val="24"/>
        </w:rPr>
        <w:t>…..</w:t>
      </w:r>
    </w:p>
    <w:p w14:paraId="3637FB5F" w14:textId="221EC9F2" w:rsidR="00DD6123" w:rsidRPr="00DD6123" w:rsidRDefault="007A7626" w:rsidP="00DD6123">
      <w:pPr>
        <w:ind w:firstLine="709"/>
        <w:jc w:val="both"/>
        <w:rPr>
          <w:sz w:val="24"/>
          <w:szCs w:val="24"/>
        </w:rPr>
      </w:pPr>
      <w:r w:rsidRPr="00DD6123">
        <w:rPr>
          <w:sz w:val="24"/>
          <w:szCs w:val="24"/>
        </w:rPr>
        <w:t xml:space="preserve">По утверждению заявителя, </w:t>
      </w:r>
      <w:r w:rsidR="007322DA" w:rsidRPr="007322DA">
        <w:rPr>
          <w:sz w:val="24"/>
          <w:szCs w:val="24"/>
        </w:rPr>
        <w:t>адвокат, осуществляя защиту заявителя в суде первой инстанции, «не следовал позиции своего подзащитного, не исполнял принятых им на себя обязанностей, просто присутствовал». Указывает, что впоследствии Д</w:t>
      </w:r>
      <w:r w:rsidR="007676AF">
        <w:rPr>
          <w:sz w:val="24"/>
          <w:szCs w:val="24"/>
        </w:rPr>
        <w:t>.</w:t>
      </w:r>
      <w:r w:rsidR="007322DA" w:rsidRPr="007322DA">
        <w:rPr>
          <w:sz w:val="24"/>
          <w:szCs w:val="24"/>
        </w:rPr>
        <w:t xml:space="preserve"> городским судом был постановлен обвинительный приговор, основанный на недопустимых доказательствах, а фактические обстоятельства указывают на подлог.</w:t>
      </w:r>
    </w:p>
    <w:p w14:paraId="1CB346DF" w14:textId="77777777" w:rsidR="00654B23" w:rsidRDefault="006B1AD1" w:rsidP="006B1AD1">
      <w:pPr>
        <w:ind w:firstLine="709"/>
        <w:jc w:val="both"/>
        <w:rPr>
          <w:sz w:val="24"/>
          <w:szCs w:val="24"/>
        </w:rPr>
      </w:pPr>
      <w:r w:rsidRPr="00DD6123">
        <w:rPr>
          <w:sz w:val="24"/>
          <w:szCs w:val="24"/>
        </w:rPr>
        <w:t>05.08.</w:t>
      </w:r>
      <w:r w:rsidR="003E6356" w:rsidRPr="00DD6123">
        <w:rPr>
          <w:sz w:val="24"/>
          <w:szCs w:val="24"/>
        </w:rPr>
        <w:t>2020г</w:t>
      </w:r>
      <w:r w:rsidR="000C3BC4" w:rsidRPr="00DD6123">
        <w:rPr>
          <w:sz w:val="24"/>
          <w:szCs w:val="24"/>
        </w:rPr>
        <w:t>.</w:t>
      </w:r>
      <w:r w:rsidR="009A4E69" w:rsidRPr="00DD6123">
        <w:rPr>
          <w:sz w:val="24"/>
          <w:szCs w:val="24"/>
        </w:rPr>
        <w:t xml:space="preserve"> Распоряжением Президента Адвокатской палаты Московской</w:t>
      </w:r>
      <w:r w:rsidR="009A4E69" w:rsidRPr="006B1AD1">
        <w:rPr>
          <w:sz w:val="24"/>
          <w:szCs w:val="24"/>
        </w:rPr>
        <w:t xml:space="preserve"> области в отношении адвоката возбуждено</w:t>
      </w:r>
      <w:r w:rsidR="009A4E69" w:rsidRPr="00B74467">
        <w:rPr>
          <w:sz w:val="24"/>
          <w:szCs w:val="24"/>
        </w:rPr>
        <w:t xml:space="preserve"> дисциплинарное производство.</w:t>
      </w:r>
    </w:p>
    <w:p w14:paraId="24B294BB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6123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DD6123">
        <w:rPr>
          <w:sz w:val="24"/>
          <w:szCs w:val="24"/>
        </w:rPr>
        <w:t>2</w:t>
      </w:r>
      <w:r w:rsidR="007322DA">
        <w:rPr>
          <w:sz w:val="24"/>
          <w:szCs w:val="24"/>
        </w:rPr>
        <w:t>12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72009ADA" w14:textId="77777777" w:rsidR="007322DA" w:rsidRDefault="007322DA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адвокатом представлены дополнительные материалы к объяснениям.</w:t>
      </w:r>
    </w:p>
    <w:p w14:paraId="1C41A3FE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1D3D186C" w14:textId="77777777" w:rsidR="00DD6123" w:rsidRDefault="008A11C6" w:rsidP="00DD6123">
      <w:pPr>
        <w:ind w:firstLine="708"/>
        <w:jc w:val="both"/>
        <w:rPr>
          <w:sz w:val="24"/>
          <w:szCs w:val="24"/>
        </w:rPr>
      </w:pPr>
      <w:r w:rsidRPr="006B1AD1">
        <w:rPr>
          <w:sz w:val="24"/>
          <w:szCs w:val="24"/>
        </w:rPr>
        <w:t>2</w:t>
      </w:r>
      <w:r w:rsidR="001D481D" w:rsidRPr="006B1AD1">
        <w:rPr>
          <w:sz w:val="24"/>
          <w:szCs w:val="24"/>
        </w:rPr>
        <w:t>5</w:t>
      </w:r>
      <w:r w:rsidRPr="006B1AD1">
        <w:rPr>
          <w:sz w:val="24"/>
          <w:szCs w:val="24"/>
        </w:rPr>
        <w:t>.0</w:t>
      </w:r>
      <w:r w:rsidR="001D481D" w:rsidRPr="006B1AD1">
        <w:rPr>
          <w:sz w:val="24"/>
          <w:szCs w:val="24"/>
        </w:rPr>
        <w:t>8</w:t>
      </w:r>
      <w:r w:rsidR="004836B3" w:rsidRPr="006B1AD1">
        <w:rPr>
          <w:sz w:val="24"/>
          <w:szCs w:val="24"/>
        </w:rPr>
        <w:t xml:space="preserve">.2020г. адвокат </w:t>
      </w:r>
      <w:r w:rsidR="00DD6123">
        <w:rPr>
          <w:sz w:val="24"/>
          <w:szCs w:val="24"/>
        </w:rPr>
        <w:t>в заседани</w:t>
      </w:r>
      <w:r w:rsidR="007322DA">
        <w:rPr>
          <w:sz w:val="24"/>
          <w:szCs w:val="24"/>
        </w:rPr>
        <w:t xml:space="preserve">и </w:t>
      </w:r>
      <w:r w:rsidR="00DD6123">
        <w:rPr>
          <w:sz w:val="24"/>
          <w:szCs w:val="24"/>
        </w:rPr>
        <w:t xml:space="preserve">квалификационной комиссии </w:t>
      </w:r>
      <w:r w:rsidR="007322DA"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4BDEB635" w14:textId="57567727" w:rsidR="001D481D" w:rsidRPr="007322DA" w:rsidRDefault="004836B3" w:rsidP="001D481D">
      <w:pPr>
        <w:ind w:firstLine="708"/>
        <w:jc w:val="both"/>
        <w:rPr>
          <w:sz w:val="24"/>
          <w:szCs w:val="24"/>
        </w:rPr>
      </w:pPr>
      <w:r w:rsidRPr="007322DA">
        <w:rPr>
          <w:sz w:val="24"/>
          <w:szCs w:val="24"/>
        </w:rPr>
        <w:t>2</w:t>
      </w:r>
      <w:r w:rsidR="001D481D" w:rsidRPr="007322DA">
        <w:rPr>
          <w:sz w:val="24"/>
          <w:szCs w:val="24"/>
        </w:rPr>
        <w:t>5</w:t>
      </w:r>
      <w:r w:rsidRPr="007322DA">
        <w:rPr>
          <w:sz w:val="24"/>
          <w:szCs w:val="24"/>
        </w:rPr>
        <w:t>.0</w:t>
      </w:r>
      <w:r w:rsidR="001D481D" w:rsidRPr="007322DA">
        <w:rPr>
          <w:sz w:val="24"/>
          <w:szCs w:val="24"/>
        </w:rPr>
        <w:t>8</w:t>
      </w:r>
      <w:r w:rsidR="00AD729C" w:rsidRPr="007322DA">
        <w:rPr>
          <w:sz w:val="24"/>
          <w:szCs w:val="24"/>
        </w:rPr>
        <w:t xml:space="preserve">.2020г. квалификационная комиссия дала </w:t>
      </w:r>
      <w:r w:rsidR="00DD556E" w:rsidRPr="007322DA">
        <w:rPr>
          <w:sz w:val="24"/>
          <w:szCs w:val="24"/>
        </w:rPr>
        <w:t xml:space="preserve">заключение </w:t>
      </w:r>
      <w:r w:rsidR="007322DA" w:rsidRPr="007322D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676AF">
        <w:rPr>
          <w:sz w:val="24"/>
          <w:szCs w:val="24"/>
        </w:rPr>
        <w:t>А.А.А.</w:t>
      </w:r>
      <w:r w:rsidR="007322DA" w:rsidRPr="007322DA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Р</w:t>
      </w:r>
      <w:r w:rsidR="007676AF">
        <w:rPr>
          <w:sz w:val="24"/>
          <w:szCs w:val="24"/>
        </w:rPr>
        <w:t>.</w:t>
      </w:r>
      <w:r w:rsidR="007322DA" w:rsidRPr="007322DA">
        <w:rPr>
          <w:sz w:val="24"/>
          <w:szCs w:val="24"/>
        </w:rPr>
        <w:t>Р.В.</w:t>
      </w:r>
    </w:p>
    <w:p w14:paraId="3A00FA54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529031A5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BD455E">
        <w:rPr>
          <w:sz w:val="24"/>
          <w:szCs w:val="24"/>
          <w:lang w:eastAsia="en-US"/>
        </w:rPr>
        <w:t xml:space="preserve">принял участие </w:t>
      </w:r>
      <w:r w:rsidR="001D481D" w:rsidRPr="008F1F21">
        <w:rPr>
          <w:sz w:val="24"/>
          <w:szCs w:val="24"/>
          <w:lang w:eastAsia="en-US"/>
        </w:rPr>
        <w:t>в заседани</w:t>
      </w:r>
      <w:r w:rsidR="00BD455E">
        <w:rPr>
          <w:sz w:val="24"/>
          <w:szCs w:val="24"/>
          <w:lang w:eastAsia="en-US"/>
        </w:rPr>
        <w:t>и</w:t>
      </w:r>
      <w:r w:rsidR="002C76CF">
        <w:rPr>
          <w:sz w:val="24"/>
          <w:szCs w:val="24"/>
          <w:lang w:eastAsia="en-US"/>
        </w:rPr>
        <w:t xml:space="preserve"> </w:t>
      </w:r>
      <w:r w:rsidR="001D481D" w:rsidRPr="008F1F21">
        <w:rPr>
          <w:sz w:val="24"/>
          <w:szCs w:val="24"/>
          <w:lang w:eastAsia="en-US"/>
        </w:rPr>
        <w:t>Совета</w:t>
      </w:r>
      <w:r w:rsidR="002C76CF">
        <w:rPr>
          <w:sz w:val="24"/>
          <w:szCs w:val="24"/>
          <w:lang w:eastAsia="en-US"/>
        </w:rPr>
        <w:t>, выразил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00CD6B93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>
        <w:rPr>
          <w:sz w:val="24"/>
          <w:szCs w:val="24"/>
          <w:lang w:eastAsia="en-US"/>
        </w:rPr>
        <w:t>.</w:t>
      </w:r>
    </w:p>
    <w:p w14:paraId="63A497B4" w14:textId="6C7A6F6F" w:rsidR="001D481D" w:rsidRDefault="00BD455E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опровержение доводов жалобы адвокатом представлены объяснения, </w:t>
      </w:r>
      <w:r w:rsidR="00D65620" w:rsidRPr="00D65620">
        <w:rPr>
          <w:color w:val="000000"/>
          <w:sz w:val="24"/>
          <w:szCs w:val="24"/>
        </w:rPr>
        <w:t>подкреплённые</w:t>
      </w:r>
      <w:r>
        <w:rPr>
          <w:color w:val="000000"/>
          <w:sz w:val="24"/>
          <w:szCs w:val="24"/>
        </w:rPr>
        <w:t xml:space="preserve"> материалами адвокатского производства, свидетельствующими о надлежащем исполнении адвокатом А</w:t>
      </w:r>
      <w:r w:rsidR="007676A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своих профессиональных обязанностей.</w:t>
      </w:r>
    </w:p>
    <w:p w14:paraId="3C5CC22A" w14:textId="7A4B5D2C" w:rsidR="00BD455E" w:rsidRDefault="00BD455E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Совет находит, что подача жалобы заявителем Р</w:t>
      </w:r>
      <w:r w:rsidR="007676A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Р.В. на действия своего защитника А</w:t>
      </w:r>
      <w:r w:rsidR="007676A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является недобросовестным способом защиты от уголовного преследования.</w:t>
      </w:r>
    </w:p>
    <w:p w14:paraId="4D91882B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321BB53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01C59F6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AB4010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6698D231" w14:textId="6AC9118C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7676AF">
        <w:rPr>
          <w:sz w:val="24"/>
          <w:szCs w:val="24"/>
        </w:rPr>
        <w:t>А.А.А.</w:t>
      </w:r>
      <w:r w:rsidR="007322DA" w:rsidRPr="007322DA">
        <w:rPr>
          <w:sz w:val="24"/>
          <w:szCs w:val="24"/>
        </w:rPr>
        <w:t>, имеющего регистрационный номер</w:t>
      </w:r>
      <w:proofErr w:type="gramStart"/>
      <w:r w:rsidR="007322DA" w:rsidRPr="007322DA">
        <w:rPr>
          <w:sz w:val="24"/>
          <w:szCs w:val="24"/>
        </w:rPr>
        <w:t xml:space="preserve"> </w:t>
      </w:r>
      <w:r w:rsidR="007676AF">
        <w:rPr>
          <w:sz w:val="24"/>
          <w:szCs w:val="24"/>
        </w:rPr>
        <w:t>….</w:t>
      </w:r>
      <w:proofErr w:type="gramEnd"/>
      <w:r w:rsidR="007676AF">
        <w:rPr>
          <w:sz w:val="24"/>
          <w:szCs w:val="24"/>
        </w:rPr>
        <w:t>.</w:t>
      </w:r>
      <w:r w:rsidR="00563040" w:rsidRPr="005630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FC4A1DB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0582124C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6A04A8E0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4FCF8D37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B39D" w14:textId="77777777" w:rsidR="00870817" w:rsidRDefault="00870817" w:rsidP="00C01A07">
      <w:r>
        <w:separator/>
      </w:r>
    </w:p>
  </w:endnote>
  <w:endnote w:type="continuationSeparator" w:id="0">
    <w:p w14:paraId="6FCED204" w14:textId="77777777" w:rsidR="00870817" w:rsidRDefault="0087081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49C6" w14:textId="77777777" w:rsidR="00870817" w:rsidRDefault="00870817" w:rsidP="00C01A07">
      <w:r>
        <w:separator/>
      </w:r>
    </w:p>
  </w:footnote>
  <w:footnote w:type="continuationSeparator" w:id="0">
    <w:p w14:paraId="7A032A08" w14:textId="77777777" w:rsidR="00870817" w:rsidRDefault="0087081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A113299" w14:textId="77777777" w:rsidR="001535DA" w:rsidRDefault="0060788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65620">
          <w:rPr>
            <w:noProof/>
          </w:rPr>
          <w:t>2</w:t>
        </w:r>
        <w:r>
          <w:fldChar w:fldCharType="end"/>
        </w:r>
      </w:p>
    </w:sdtContent>
  </w:sdt>
  <w:p w14:paraId="20CEE78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0278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4BF"/>
    <w:rsid w:val="001D0574"/>
    <w:rsid w:val="001D07A8"/>
    <w:rsid w:val="001D481D"/>
    <w:rsid w:val="001D559B"/>
    <w:rsid w:val="001E0420"/>
    <w:rsid w:val="001E0711"/>
    <w:rsid w:val="001F67CC"/>
    <w:rsid w:val="001F77A5"/>
    <w:rsid w:val="00200D06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37BB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C76CF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62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7889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1AD1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6AF3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2D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676AF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01BB0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1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A52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00DC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E5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455E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65620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123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CF2A"/>
  <w15:docId w15:val="{A56D256A-3084-4BCB-8EF1-32FBA368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2020-08-26T08:09:00Z</cp:lastPrinted>
  <dcterms:created xsi:type="dcterms:W3CDTF">2020-10-25T15:47:00Z</dcterms:created>
  <dcterms:modified xsi:type="dcterms:W3CDTF">2022-03-25T09:25:00Z</dcterms:modified>
</cp:coreProperties>
</file>